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64E">
        <w:rPr>
          <w:rFonts w:ascii="Times New Roman" w:hAnsi="Times New Roman" w:cs="Times New Roman"/>
          <w:b/>
          <w:sz w:val="28"/>
          <w:szCs w:val="28"/>
        </w:rPr>
        <w:t>272</w:t>
      </w:r>
      <w:r w:rsidR="00B20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B164E">
        <w:rPr>
          <w:rFonts w:ascii="Times New Roman" w:hAnsi="Times New Roman" w:cs="Times New Roman"/>
          <w:b/>
          <w:sz w:val="28"/>
          <w:szCs w:val="28"/>
        </w:rPr>
        <w:t>1</w:t>
      </w:r>
      <w:r w:rsidRPr="008A02CE">
        <w:rPr>
          <w:rFonts w:ascii="Times New Roman" w:hAnsi="Times New Roman" w:cs="Times New Roman"/>
          <w:b/>
          <w:sz w:val="28"/>
          <w:szCs w:val="28"/>
        </w:rPr>
        <w:t>2.12.201</w:t>
      </w:r>
      <w:r w:rsidR="009B164E">
        <w:rPr>
          <w:rFonts w:ascii="Times New Roman" w:hAnsi="Times New Roman" w:cs="Times New Roman"/>
          <w:b/>
          <w:sz w:val="28"/>
          <w:szCs w:val="28"/>
        </w:rPr>
        <w:t>6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5F6EEF">
        <w:rPr>
          <w:rFonts w:ascii="Times New Roman" w:hAnsi="Times New Roman" w:cs="Times New Roman"/>
          <w:b/>
          <w:sz w:val="28"/>
          <w:szCs w:val="28"/>
        </w:rPr>
        <w:t>»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F531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вносится предложения о внесении следующих изменений в бюджет городского поселения Игрим:</w:t>
      </w:r>
    </w:p>
    <w:p w:rsidR="009B164E" w:rsidRDefault="00696CA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Уточнение доходной базы в </w:t>
      </w:r>
      <w:r w:rsidR="009B164E">
        <w:rPr>
          <w:rFonts w:ascii="Times New Roman" w:hAnsi="Times New Roman" w:cs="Times New Roman"/>
          <w:sz w:val="28"/>
          <w:szCs w:val="28"/>
        </w:rPr>
        <w:t>связи с поступлением средств от депутатов Думы Тюменской области на выполнение наказов избирателей в сумме 100,0 тыс. рублей для МКУ «</w:t>
      </w:r>
      <w:proofErr w:type="spellStart"/>
      <w:r w:rsidR="009B164E">
        <w:rPr>
          <w:rFonts w:ascii="Times New Roman" w:hAnsi="Times New Roman" w:cs="Times New Roman"/>
          <w:sz w:val="28"/>
          <w:szCs w:val="28"/>
        </w:rPr>
        <w:t>Игримский</w:t>
      </w:r>
      <w:proofErr w:type="spellEnd"/>
      <w:r w:rsidR="009B164E">
        <w:rPr>
          <w:rFonts w:ascii="Times New Roman" w:hAnsi="Times New Roman" w:cs="Times New Roman"/>
          <w:sz w:val="28"/>
          <w:szCs w:val="28"/>
        </w:rPr>
        <w:t xml:space="preserve"> КДЦ» на приобретение звукового оборудования.</w:t>
      </w:r>
    </w:p>
    <w:p w:rsidR="009B164E" w:rsidRDefault="009B164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Pr="009B164E">
        <w:rPr>
          <w:rFonts w:ascii="Times New Roman" w:hAnsi="Times New Roman" w:cs="Times New Roman"/>
          <w:sz w:val="28"/>
          <w:szCs w:val="28"/>
        </w:rPr>
        <w:t>поселения в сумме 101869,4 тыс. рублей, в том числе безвозмездные поступления в сумме 61572,4 тыс.   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168" w:rsidRDefault="009B164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бюджета скорректированы на сумму переходящего остатка средств 2016 года </w:t>
      </w:r>
      <w:r w:rsidR="00FF1168">
        <w:rPr>
          <w:rFonts w:ascii="Times New Roman" w:hAnsi="Times New Roman" w:cs="Times New Roman"/>
          <w:sz w:val="28"/>
          <w:szCs w:val="28"/>
        </w:rPr>
        <w:t>655,6 тыс. рублей, предлагаемое распределение средств переходящего остатка:</w:t>
      </w:r>
    </w:p>
    <w:p w:rsidR="00FF1168" w:rsidRPr="009B164E" w:rsidRDefault="00FF116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5"/>
        <w:gridCol w:w="4760"/>
        <w:gridCol w:w="2157"/>
      </w:tblGrid>
      <w:tr w:rsidR="00FF1168" w:rsidRPr="00FF1168" w:rsidTr="00FF1168">
        <w:trPr>
          <w:trHeight w:val="315"/>
        </w:trPr>
        <w:tc>
          <w:tcPr>
            <w:tcW w:w="1511" w:type="pct"/>
            <w:shd w:val="clear" w:color="auto" w:fill="auto"/>
            <w:noWrap/>
            <w:vAlign w:val="bottom"/>
            <w:hideMark/>
          </w:tcPr>
          <w:p w:rsidR="00FF1168" w:rsidRPr="00FF1168" w:rsidRDefault="00FF1168" w:rsidP="008B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Получатель средств</w:t>
            </w:r>
          </w:p>
        </w:tc>
        <w:tc>
          <w:tcPr>
            <w:tcW w:w="2401" w:type="pct"/>
            <w:shd w:val="clear" w:color="auto" w:fill="auto"/>
            <w:vAlign w:val="bottom"/>
            <w:hideMark/>
          </w:tcPr>
          <w:p w:rsidR="00FF1168" w:rsidRPr="00FF1168" w:rsidRDefault="00FF1168" w:rsidP="008B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088" w:type="pct"/>
            <w:shd w:val="clear" w:color="auto" w:fill="auto"/>
            <w:noWrap/>
            <w:vAlign w:val="bottom"/>
            <w:hideMark/>
          </w:tcPr>
          <w:p w:rsidR="00FF1168" w:rsidRPr="00FF1168" w:rsidRDefault="00FF1168" w:rsidP="008B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руб.</w:t>
            </w:r>
          </w:p>
        </w:tc>
      </w:tr>
      <w:tr w:rsidR="00FF1168" w:rsidRPr="00FF1168" w:rsidTr="00FF1168">
        <w:trPr>
          <w:trHeight w:val="945"/>
        </w:trPr>
        <w:tc>
          <w:tcPr>
            <w:tcW w:w="1511" w:type="pct"/>
            <w:vMerge w:val="restart"/>
            <w:shd w:val="clear" w:color="auto" w:fill="auto"/>
            <w:noWrap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bookmarkStart w:id="0" w:name="_GoBack"/>
            <w:bookmarkEnd w:id="0"/>
          </w:p>
        </w:tc>
        <w:tc>
          <w:tcPr>
            <w:tcW w:w="2401" w:type="pct"/>
            <w:shd w:val="clear" w:color="auto" w:fill="auto"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раммы "Развитие транспортной инфраструктуры в </w:t>
            </w:r>
            <w:proofErr w:type="spellStart"/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г.п.Ирим</w:t>
            </w:r>
            <w:proofErr w:type="spellEnd"/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FF1168" w:rsidRPr="00FF1168" w:rsidTr="00FF1168">
        <w:trPr>
          <w:trHeight w:val="315"/>
        </w:trPr>
        <w:tc>
          <w:tcPr>
            <w:tcW w:w="1511" w:type="pct"/>
            <w:vMerge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pct"/>
            <w:shd w:val="clear" w:color="auto" w:fill="auto"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жил.фонда</w:t>
            </w:r>
            <w:proofErr w:type="spellEnd"/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F1168" w:rsidRPr="00FF1168" w:rsidTr="00FF1168">
        <w:trPr>
          <w:trHeight w:val="1260"/>
        </w:trPr>
        <w:tc>
          <w:tcPr>
            <w:tcW w:w="1511" w:type="pct"/>
            <w:vMerge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pct"/>
            <w:shd w:val="clear" w:color="auto" w:fill="auto"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недополученных доходов при оказании коммунальных услуг по регулируемым тарифам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460 692,02</w:t>
            </w:r>
          </w:p>
        </w:tc>
      </w:tr>
      <w:tr w:rsidR="00FF1168" w:rsidRPr="00FF1168" w:rsidTr="00FF1168">
        <w:trPr>
          <w:trHeight w:val="315"/>
        </w:trPr>
        <w:tc>
          <w:tcPr>
            <w:tcW w:w="1511" w:type="pct"/>
            <w:vMerge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pct"/>
            <w:shd w:val="clear" w:color="auto" w:fill="auto"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Госпошлина по решению суда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35 966,00</w:t>
            </w:r>
          </w:p>
        </w:tc>
      </w:tr>
      <w:tr w:rsidR="00FF1168" w:rsidRPr="00FF1168" w:rsidTr="00FF1168">
        <w:trPr>
          <w:trHeight w:val="945"/>
        </w:trPr>
        <w:tc>
          <w:tcPr>
            <w:tcW w:w="1511" w:type="pct"/>
            <w:shd w:val="clear" w:color="auto" w:fill="auto"/>
            <w:noWrap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"ИКДЦ"</w:t>
            </w:r>
          </w:p>
        </w:tc>
        <w:tc>
          <w:tcPr>
            <w:tcW w:w="2401" w:type="pct"/>
            <w:shd w:val="clear" w:color="auto" w:fill="auto"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депутатов Тюменской областной думы 2016 г.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FF1168" w:rsidRPr="00FF1168" w:rsidRDefault="00FF1168" w:rsidP="00FF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96 900,00</w:t>
            </w:r>
          </w:p>
        </w:tc>
      </w:tr>
      <w:tr w:rsidR="00FF1168" w:rsidRPr="00FF1168" w:rsidTr="00FF1168">
        <w:trPr>
          <w:trHeight w:val="315"/>
        </w:trPr>
        <w:tc>
          <w:tcPr>
            <w:tcW w:w="1511" w:type="pct"/>
            <w:shd w:val="clear" w:color="auto" w:fill="auto"/>
            <w:noWrap/>
            <w:vAlign w:val="bottom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1" w:type="pct"/>
            <w:shd w:val="clear" w:color="auto" w:fill="auto"/>
            <w:vAlign w:val="bottom"/>
            <w:hideMark/>
          </w:tcPr>
          <w:p w:rsidR="00FF1168" w:rsidRPr="00FF1168" w:rsidRDefault="00FF1168" w:rsidP="00FF1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8" w:type="pct"/>
            <w:shd w:val="clear" w:color="auto" w:fill="auto"/>
            <w:noWrap/>
            <w:vAlign w:val="bottom"/>
            <w:hideMark/>
          </w:tcPr>
          <w:p w:rsidR="00FF1168" w:rsidRPr="00FF1168" w:rsidRDefault="00FF1168" w:rsidP="00FF1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655 558,02 </w:t>
            </w:r>
          </w:p>
        </w:tc>
      </w:tr>
    </w:tbl>
    <w:p w:rsidR="00FF1168" w:rsidRDefault="009B164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1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168" w:rsidRDefault="00FF116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1168">
        <w:rPr>
          <w:rFonts w:ascii="Times New Roman" w:hAnsi="Times New Roman" w:cs="Times New Roman"/>
          <w:sz w:val="28"/>
          <w:szCs w:val="28"/>
        </w:rPr>
        <w:t>бщий объем расходов бюджета поселения в сумме 102525,0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168" w:rsidRDefault="00FF116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498A" w:rsidRDefault="00FF1168" w:rsidP="00FF116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увеличения расходов на сумму переходящего остатка внесены изменения в части дефицита бюджета. Он составит 655,6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A4386"/>
    <w:rsid w:val="000D449F"/>
    <w:rsid w:val="00107DCD"/>
    <w:rsid w:val="0011081A"/>
    <w:rsid w:val="001140F4"/>
    <w:rsid w:val="001169A7"/>
    <w:rsid w:val="0014714F"/>
    <w:rsid w:val="001A2C12"/>
    <w:rsid w:val="001E12FA"/>
    <w:rsid w:val="00204475"/>
    <w:rsid w:val="00207B9F"/>
    <w:rsid w:val="002661A4"/>
    <w:rsid w:val="002751C2"/>
    <w:rsid w:val="002F635E"/>
    <w:rsid w:val="00362293"/>
    <w:rsid w:val="003E4A14"/>
    <w:rsid w:val="0043122F"/>
    <w:rsid w:val="004403D2"/>
    <w:rsid w:val="00510A22"/>
    <w:rsid w:val="00521048"/>
    <w:rsid w:val="00526436"/>
    <w:rsid w:val="00526960"/>
    <w:rsid w:val="005B1F5F"/>
    <w:rsid w:val="005F6EEF"/>
    <w:rsid w:val="00615912"/>
    <w:rsid w:val="00625B31"/>
    <w:rsid w:val="00665C6E"/>
    <w:rsid w:val="00696CA8"/>
    <w:rsid w:val="006A0C63"/>
    <w:rsid w:val="006E6941"/>
    <w:rsid w:val="007236CF"/>
    <w:rsid w:val="00737909"/>
    <w:rsid w:val="007728C7"/>
    <w:rsid w:val="00791742"/>
    <w:rsid w:val="007917A8"/>
    <w:rsid w:val="007A73AE"/>
    <w:rsid w:val="007C2427"/>
    <w:rsid w:val="008143E5"/>
    <w:rsid w:val="0089543C"/>
    <w:rsid w:val="008A02CE"/>
    <w:rsid w:val="008B22F8"/>
    <w:rsid w:val="008C74A1"/>
    <w:rsid w:val="008D22B9"/>
    <w:rsid w:val="008F1F82"/>
    <w:rsid w:val="00920633"/>
    <w:rsid w:val="009234F2"/>
    <w:rsid w:val="009307FD"/>
    <w:rsid w:val="00980EBE"/>
    <w:rsid w:val="009B164E"/>
    <w:rsid w:val="00A008D1"/>
    <w:rsid w:val="00A13D5C"/>
    <w:rsid w:val="00A71390"/>
    <w:rsid w:val="00A86632"/>
    <w:rsid w:val="00AA5188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3150D"/>
    <w:rsid w:val="00B32D34"/>
    <w:rsid w:val="00B64787"/>
    <w:rsid w:val="00BC09B7"/>
    <w:rsid w:val="00BD27BC"/>
    <w:rsid w:val="00BD68CC"/>
    <w:rsid w:val="00BE3E50"/>
    <w:rsid w:val="00C573C9"/>
    <w:rsid w:val="00C73A2B"/>
    <w:rsid w:val="00D60883"/>
    <w:rsid w:val="00D67FA6"/>
    <w:rsid w:val="00D766DB"/>
    <w:rsid w:val="00D95055"/>
    <w:rsid w:val="00E9498A"/>
    <w:rsid w:val="00F238A1"/>
    <w:rsid w:val="00F53194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7393C-36DA-4FE0-A07B-75D0E9AC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7</cp:revision>
  <cp:lastPrinted>2012-02-13T12:09:00Z</cp:lastPrinted>
  <dcterms:created xsi:type="dcterms:W3CDTF">2016-12-20T11:16:00Z</dcterms:created>
  <dcterms:modified xsi:type="dcterms:W3CDTF">2017-03-23T11:11:00Z</dcterms:modified>
</cp:coreProperties>
</file>